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FDC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7 мая 2013 г. N 79-ФЗ "О запрете отдельным категориям л</w:t>
        </w:r>
        <w:r>
          <w:rPr>
            <w:rStyle w:val="a4"/>
            <w:b w:val="0"/>
            <w:bCs w:val="0"/>
          </w:rPr>
  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 изменениями и допол</w:t>
        </w:r>
        <w:r>
          <w:rPr>
            <w:rStyle w:val="a4"/>
            <w:b w:val="0"/>
            <w:bCs w:val="0"/>
          </w:rPr>
          <w:t>нениями)</w:t>
        </w:r>
      </w:hyperlink>
    </w:p>
    <w:p w:rsidR="00000000" w:rsidRDefault="00497FDC">
      <w:pPr>
        <w:pStyle w:val="1"/>
      </w:pPr>
      <w:r>
        <w:t>Федеральный закон от 7 мая 2013 г. N 79-ФЗ</w:t>
      </w:r>
      <w:r>
        <w:br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</w:t>
      </w:r>
      <w:r>
        <w:t>деть и (или) пользоваться иностранными финансовыми инструментами"</w:t>
      </w:r>
    </w:p>
    <w:p w:rsidR="00000000" w:rsidRDefault="00497FDC">
      <w:pPr>
        <w:pStyle w:val="ac"/>
      </w:pPr>
      <w:r>
        <w:t>С изменениями и дополнениями от:</w:t>
      </w:r>
    </w:p>
    <w:p w:rsidR="00000000" w:rsidRDefault="00497FD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декабря 2014 г., 3, 28 ноября 2015 г., 28 декабря 2016 г., 6 февраля, 1 мая 2019 г.</w:t>
      </w:r>
    </w:p>
    <w:p w:rsidR="00000000" w:rsidRDefault="00497FDC"/>
    <w:p w:rsidR="00000000" w:rsidRDefault="00497FDC">
      <w:r>
        <w:rPr>
          <w:rStyle w:val="a3"/>
        </w:rPr>
        <w:t>Принят Государственной Думой 24 апреля 2013 года</w:t>
      </w:r>
    </w:p>
    <w:p w:rsidR="00000000" w:rsidRDefault="00497FDC">
      <w:r>
        <w:rPr>
          <w:rStyle w:val="a3"/>
        </w:rPr>
        <w:t>Одобрен Советом Федерации 27 апреля 2013 года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1 изложена в новой редакции, </w:t>
      </w:r>
      <w:hyperlink r:id="rId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97FDC">
      <w:pPr>
        <w:pStyle w:val="a5"/>
      </w:pPr>
      <w:r>
        <w:rPr>
          <w:rStyle w:val="a3"/>
        </w:rPr>
        <w:t>Статья 1</w:t>
      </w:r>
    </w:p>
    <w:p w:rsidR="00000000" w:rsidRDefault="00497FDC">
      <w:bookmarkStart w:id="1" w:name="sub_11"/>
      <w:r>
        <w:t>1. Настоящим Фе</w:t>
      </w:r>
      <w:r>
        <w:t>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</w:t>
      </w:r>
      <w:r>
        <w:t>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</w:t>
      </w:r>
      <w:r>
        <w:t xml:space="preserve">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</w:t>
      </w:r>
      <w:r>
        <w:t>проверки соблюдения указанными лицами данного запрета и меры ответственности за его нарушение.</w:t>
      </w:r>
    </w:p>
    <w:p w:rsidR="00000000" w:rsidRDefault="00497FDC">
      <w:bookmarkStart w:id="2" w:name="sub_12"/>
      <w:bookmarkEnd w:id="1"/>
      <w:r>
        <w:t>2. Для целей настоящего Федерального закона под иностранными финансовыми инструментами понимаются:</w:t>
      </w:r>
    </w:p>
    <w:p w:rsidR="00000000" w:rsidRDefault="00497FDC">
      <w:bookmarkStart w:id="3" w:name="sub_121"/>
      <w:bookmarkEnd w:id="2"/>
      <w:r>
        <w:t xml:space="preserve">1) ценные бумаги и относящиеся к ним </w:t>
      </w:r>
      <w:r>
        <w:t>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</w:t>
      </w:r>
      <w:r>
        <w:t>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</w:t>
      </w:r>
      <w:r>
        <w:t xml:space="preserve">нии, определенном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4" w:history="1">
        <w:r>
          <w:rPr>
            <w:rStyle w:val="a4"/>
          </w:rPr>
          <w:t>пунктом 7 части 1 статьи 1</w:t>
        </w:r>
      </w:hyperlink>
      <w:r>
        <w:t xml:space="preserve"> Федерального закона от 10 декабря 2003 года N 173-ФЗ "О валютном регулировании и валютном контроле";</w:t>
      </w:r>
    </w:p>
    <w:p w:rsidR="00000000" w:rsidRDefault="00497FDC">
      <w:bookmarkStart w:id="4" w:name="sub_122"/>
      <w:bookmarkEnd w:id="3"/>
      <w:r>
        <w:t xml:space="preserve">2) доли участия, паи в уставных (складочных) капиталах организаций, местом регистрации </w:t>
      </w:r>
      <w:r>
        <w:lastRenderedPageBreak/>
        <w:t>или местом нахо</w:t>
      </w:r>
      <w:r>
        <w:t xml:space="preserve">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sub_121" w:history="1">
        <w:r>
          <w:rPr>
            <w:rStyle w:val="a4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000000" w:rsidRDefault="00497FDC">
      <w:bookmarkStart w:id="5" w:name="sub_123"/>
      <w:bookmarkEnd w:id="4"/>
      <w:r>
        <w:t xml:space="preserve">3) договоры, являющиеся производными финансовыми инструментами и определенные </w:t>
      </w:r>
      <w:hyperlink r:id="rId15" w:history="1">
        <w:r>
          <w:rPr>
            <w:rStyle w:val="a4"/>
          </w:rPr>
          <w:t>частью два</w:t>
        </w:r>
        <w:r>
          <w:rPr>
            <w:rStyle w:val="a4"/>
          </w:rPr>
          <w:t>дцать девятой статьи 2</w:t>
        </w:r>
      </w:hyperlink>
      <w:r>
        <w:t xml:space="preserve"> Федерального закона от 22 апреля 1996 года N 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497FDC">
      <w:bookmarkStart w:id="6" w:name="sub_124"/>
      <w:bookmarkEnd w:id="5"/>
      <w:r>
        <w:t>4) учрежден</w:t>
      </w:r>
      <w:r>
        <w:t xml:space="preserve">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sub_21" w:history="1">
        <w:r>
          <w:rPr>
            <w:rStyle w:val="a4"/>
          </w:rPr>
          <w:t>части 1 статьи 2</w:t>
        </w:r>
      </w:hyperlink>
      <w:r>
        <w:t xml:space="preserve"> настоящего Федерального закона;</w:t>
      </w:r>
    </w:p>
    <w:p w:rsidR="00000000" w:rsidRDefault="00497FDC">
      <w:bookmarkStart w:id="7" w:name="sub_125"/>
      <w:bookmarkEnd w:id="6"/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497FDC">
      <w:bookmarkStart w:id="8" w:name="sub_126"/>
      <w:bookmarkEnd w:id="7"/>
      <w:r>
        <w:t>6) кредитные договоры, заключенные с расположенными за пределами территории Российской Федер</w:t>
      </w:r>
      <w:r>
        <w:t>ации иностранными банками или иными иностранными кредитными организациями.</w:t>
      </w:r>
    </w:p>
    <w:p w:rsidR="00000000" w:rsidRDefault="00497FDC">
      <w:bookmarkStart w:id="9" w:name="sub_13"/>
      <w:bookmarkEnd w:id="8"/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</w:t>
      </w:r>
      <w:r>
        <w:t xml:space="preserve"> владение и (или) пользование такими финансовыми инструментами.</w:t>
      </w:r>
    </w:p>
    <w:bookmarkEnd w:id="9"/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10" w:name="sub_2"/>
      <w:r>
        <w:rPr>
          <w:rStyle w:val="a3"/>
        </w:rPr>
        <w:t>Статья 2</w:t>
      </w:r>
    </w:p>
    <w:p w:rsidR="00000000" w:rsidRDefault="00497FDC">
      <w:bookmarkStart w:id="11" w:name="sub_21"/>
      <w:bookmarkEnd w:id="10"/>
      <w:r>
        <w:t>1. Запрещается открыват</w:t>
      </w:r>
      <w:r>
        <w:t>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497FDC">
      <w:bookmarkStart w:id="12" w:name="sub_211"/>
      <w:bookmarkEnd w:id="11"/>
      <w:r>
        <w:t>1) лицам, замещающим</w:t>
      </w:r>
      <w:r>
        <w:t xml:space="preserve"> (занимающим):</w:t>
      </w:r>
    </w:p>
    <w:p w:rsidR="00000000" w:rsidRDefault="00497FDC">
      <w:bookmarkStart w:id="13" w:name="sub_2111"/>
      <w:bookmarkEnd w:id="12"/>
      <w:r>
        <w:t>а) государственные должности Российской Федерации;</w:t>
      </w:r>
    </w:p>
    <w:p w:rsidR="00000000" w:rsidRDefault="00497FDC">
      <w:bookmarkStart w:id="14" w:name="sub_2112"/>
      <w:bookmarkEnd w:id="13"/>
      <w:r>
        <w:t>б) должности первого заместителя и заместителей Генерального прокурора Российской Федерации;</w:t>
      </w:r>
    </w:p>
    <w:p w:rsidR="00000000" w:rsidRDefault="00497FDC">
      <w:bookmarkStart w:id="15" w:name="sub_2113"/>
      <w:bookmarkEnd w:id="14"/>
      <w:r>
        <w:t>в) должности членов Совета директоров Центрального</w:t>
      </w:r>
      <w:r>
        <w:t xml:space="preserve"> банка Российской Федерации;</w:t>
      </w:r>
    </w:p>
    <w:p w:rsidR="00000000" w:rsidRDefault="00497FDC">
      <w:bookmarkStart w:id="16" w:name="sub_2114"/>
      <w:bookmarkEnd w:id="15"/>
      <w:r>
        <w:t>г) государственные должности субъектов Российской Федерации;</w:t>
      </w:r>
    </w:p>
    <w:p w:rsidR="00000000" w:rsidRDefault="00497FDC">
      <w:bookmarkStart w:id="17" w:name="sub_2115"/>
      <w:bookmarkEnd w:id="16"/>
      <w:r>
        <w:t>д) должности федеральной государственной службы, назнач</w:t>
      </w:r>
      <w:r>
        <w:t>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497FDC">
      <w:bookmarkStart w:id="18" w:name="sub_2116"/>
      <w:bookmarkEnd w:id="17"/>
      <w:r>
        <w:t>е) должности заместителей руководителей федеральных органов испо</w:t>
      </w:r>
      <w:r>
        <w:t>лнительной власти;</w:t>
      </w:r>
    </w:p>
    <w:p w:rsidR="00000000" w:rsidRDefault="00497FDC">
      <w:bookmarkStart w:id="19" w:name="sub_2117"/>
      <w:bookmarkEnd w:id="18"/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</w:t>
      </w:r>
      <w:r>
        <w:t>том Российской Федерации или Правительством Российской Федерации;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2118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</w:t>
      </w:r>
      <w:r>
        <w:rPr>
          <w:shd w:val="clear" w:color="auto" w:fill="F0F0F0"/>
        </w:rPr>
        <w:t>та 1 части 1 статьи 2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97FDC">
      <w:r>
        <w:t>з) должности глав городских округов, глав муниципальных районов, глав иных муниципальных образований,</w:t>
      </w:r>
      <w:r>
        <w:t xml:space="preserve"> исполняющих полномочия глав местных администраций, глав местных администраций;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</w:t>
      </w:r>
      <w:r>
        <w:rPr>
          <w:shd w:val="clear" w:color="auto" w:fill="F0F0F0"/>
        </w:rPr>
        <w:t xml:space="preserve">асти 1 статьи 2 дополнен </w:t>
      </w:r>
      <w:r>
        <w:rPr>
          <w:shd w:val="clear" w:color="auto" w:fill="F0F0F0"/>
        </w:rPr>
        <w:lastRenderedPageBreak/>
        <w:t xml:space="preserve">подпунктом "и", </w:t>
      </w:r>
      <w:hyperlink r:id="rId2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97FDC">
      <w:r>
        <w:t>и) должности федеральной государственной службы, должности государственной гражданской службы субъектов Росс</w:t>
      </w:r>
      <w:r>
        <w:t>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</w:t>
      </w:r>
      <w:r>
        <w:t xml:space="preserve">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</w:t>
      </w:r>
      <w:r>
        <w:t xml:space="preserve">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</w:t>
      </w:r>
      <w:r>
        <w:t>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 xml:space="preserve"> ноября 2015 г. N 303-ФЗ часть 1 статьи 2 дополнена пунктом 1.1</w:t>
      </w:r>
    </w:p>
    <w:p w:rsidR="00000000" w:rsidRDefault="00497FDC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</w:t>
      </w:r>
      <w:r>
        <w:t>ах муниципальных районов и городских округов;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2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97FDC">
      <w:r>
        <w:t xml:space="preserve">2) супругам и несовершеннолетним детям лиц, указанных в </w:t>
      </w:r>
      <w:hyperlink w:anchor="sub_2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2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497FDC">
      <w:bookmarkStart w:id="24" w:name="sub_213"/>
      <w:r>
        <w:t>3) иным лицам в случаях, предусмотренных федеральными законами.</w:t>
      </w:r>
    </w:p>
    <w:p w:rsidR="00000000" w:rsidRDefault="00497FDC">
      <w:bookmarkStart w:id="25" w:name="sub_22"/>
      <w:bookmarkEnd w:id="24"/>
      <w:r>
        <w:t xml:space="preserve">2. Федеральными законами, указанными в </w:t>
      </w:r>
      <w:hyperlink w:anchor="sub_213" w:history="1">
        <w:r>
          <w:rPr>
            <w:rStyle w:val="a4"/>
          </w:rPr>
          <w:t>пункте 3 части 1</w:t>
        </w:r>
      </w:hyperlink>
      <w:r>
        <w:t xml:space="preserve"> настоящей статьи, могут предусматриваться сроки, в течение которых долж</w:t>
      </w:r>
      <w:r>
        <w:t>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</w:t>
      </w:r>
      <w:r>
        <w:t>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23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22 декабря 2014 г. N 431-ФЗ часть 3 статьи 2 изложена в новой редакции, </w:t>
      </w:r>
      <w:hyperlink r:id="rId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97FDC">
      <w:r>
        <w:t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</w:t>
      </w:r>
      <w:r>
        <w:t xml:space="preserve">ространяется на лиц, указанных в </w:t>
      </w:r>
      <w:hyperlink w:anchor="sub_2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</w:t>
      </w:r>
      <w:r>
        <w:t>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</w:t>
      </w:r>
      <w:r>
        <w:t>ьности федеральных государственных органов, а также на супруг (супругов) и несовершеннолетних детей этих лиц.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27" w:name="sub_3"/>
      <w:r>
        <w:rPr>
          <w:rStyle w:val="a3"/>
        </w:rPr>
        <w:t>Ста</w:t>
      </w:r>
      <w:r>
        <w:rPr>
          <w:rStyle w:val="a3"/>
        </w:rPr>
        <w:t>тья 3</w:t>
      </w:r>
    </w:p>
    <w:p w:rsidR="00000000" w:rsidRDefault="00497FDC">
      <w:bookmarkStart w:id="28" w:name="sub_31"/>
      <w:bookmarkEnd w:id="27"/>
      <w:r>
        <w:lastRenderedPageBreak/>
        <w:t xml:space="preserve">1. Лица,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2" w:history="1">
        <w:r>
          <w:rPr>
            <w:rStyle w:val="a4"/>
          </w:rPr>
          <w:t>2 части 1 статьи 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</w:t>
      </w:r>
      <w:r>
        <w:t>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</w:t>
      </w:r>
      <w:r>
        <w:t>ца, указанные в пункте 1 части 1 статьи 2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32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354-ФЗ в часть 2 статьи 3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части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497FDC">
      <w:r>
        <w:t xml:space="preserve">2. В случае, если лица, указанные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sub_31" w:history="1">
        <w:r>
          <w:rPr>
            <w:rStyle w:val="a4"/>
          </w:rPr>
          <w:t>частью 1</w:t>
        </w:r>
      </w:hyperlink>
      <w:r>
        <w:t xml:space="preserve"> настоящей статьи и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</w:t>
      </w:r>
      <w:r>
        <w:t xml:space="preserve">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</w:t>
      </w:r>
      <w:r>
        <w:t>ящего Федерального закона, такие требования должны быть выполнены в течение трех месяцев со дня прекращения действия указанных в настоящей части ареста, запрета распоряжения или прекращения иных обстоятельств.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354-ФЗ статья 3 дополнена частью 2.1</w:t>
      </w:r>
    </w:p>
    <w:p w:rsidR="00000000" w:rsidRDefault="00497FDC">
      <w:r>
        <w:t xml:space="preserve">2.1. Каждый случай невыполнения требований, предусмотренных </w:t>
      </w:r>
      <w:hyperlink w:anchor="sub_31" w:history="1">
        <w:r>
          <w:rPr>
            <w:rStyle w:val="a4"/>
          </w:rPr>
          <w:t>частью 1</w:t>
        </w:r>
      </w:hyperlink>
      <w:r>
        <w:t xml:space="preserve"> настоящей статьи </w:t>
      </w:r>
      <w:r>
        <w:t xml:space="preserve">и (или)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</w:t>
      </w:r>
      <w:r>
        <w:t>ссии по контролю за достоверностью сведений о доходах, об имуществе и обязательствах имущественного характера).</w:t>
      </w:r>
    </w:p>
    <w:p w:rsidR="00000000" w:rsidRDefault="00497FDC">
      <w:bookmarkStart w:id="31" w:name="sub_33"/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</w:t>
      </w:r>
      <w:r>
        <w:t>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</w:t>
      </w:r>
      <w:r>
        <w:t>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34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дополнена частью 4 с 1 мая 20</w:t>
      </w:r>
      <w:r>
        <w:rPr>
          <w:shd w:val="clear" w:color="auto" w:fill="F0F0F0"/>
        </w:rPr>
        <w:t xml:space="preserve">19 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73-ФЗ</w:t>
      </w:r>
    </w:p>
    <w:p w:rsidR="00000000" w:rsidRDefault="00497FDC">
      <w:r>
        <w:t xml:space="preserve">4. В случае получения в результате принятия наследства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или законодательством иностранного государства лицами, указанными в </w:t>
      </w:r>
      <w:hyperlink w:anchor="sub_21" w:history="1">
        <w:r>
          <w:rPr>
            <w:rStyle w:val="a4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</w:t>
      </w:r>
      <w:r>
        <w:t>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</w:t>
      </w:r>
      <w:r>
        <w:t xml:space="preserve">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</w:t>
      </w:r>
      <w:r>
        <w:t xml:space="preserve">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</w:t>
      </w:r>
      <w:r>
        <w:lastRenderedPageBreak/>
        <w:t>финансовых инструментов, прекратить владение и (или) пользование иностран</w:t>
      </w:r>
      <w:r>
        <w:t>ными финансовыми инструментами иным способом.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33" w:name="sub_4"/>
      <w:r>
        <w:rPr>
          <w:rStyle w:val="a3"/>
        </w:rPr>
        <w:t>Статья 4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4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1 статьи 4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97FDC">
      <w:r>
        <w:t>1. Ли</w:t>
      </w:r>
      <w:r>
        <w:t xml:space="preserve">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</w:t>
      </w:r>
      <w:hyperlink r:id="rId37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</w:t>
      </w:r>
      <w:r>
        <w:t xml:space="preserve">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</w:t>
      </w:r>
      <w:r>
        <w:t xml:space="preserve"> а также сведения о таких обязательствах своих супруг (супругов) и несовершеннолетних детей.</w:t>
      </w:r>
    </w:p>
    <w:p w:rsidR="00000000" w:rsidRDefault="00497FDC">
      <w:bookmarkStart w:id="35" w:name="sub_42"/>
      <w:r>
        <w:t xml:space="preserve">2. Граждане, претендующие на замещение (занятие) должностей, указанных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п</w:t>
      </w:r>
      <w:r>
        <w:t xml:space="preserve">ри представлении в соответствии с федеральными конституционными законами,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законами, указами Президента Российской Ф</w:t>
      </w:r>
      <w:r>
        <w:t xml:space="preserve">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статьи, указывают сведения о своих сч</w:t>
      </w:r>
      <w:r>
        <w:t xml:space="preserve">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</w:t>
      </w:r>
      <w:r>
        <w:t>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4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N 354-ФЗ в часть 3 статьи 4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97FDC">
      <w:r>
        <w:t>3. Лица, указ</w:t>
      </w:r>
      <w:r>
        <w:t xml:space="preserve">анные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</w:t>
      </w:r>
      <w: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</w:t>
      </w:r>
      <w:r>
        <w:t>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коммен</w:t>
        </w:r>
        <w:r>
          <w:rPr>
            <w:rStyle w:val="a4"/>
            <w:shd w:val="clear" w:color="auto" w:fill="F0F0F0"/>
          </w:rPr>
          <w:t>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37" w:name="sub_5"/>
      <w:r>
        <w:rPr>
          <w:rStyle w:val="a3"/>
        </w:rPr>
        <w:t>Статья 5</w:t>
      </w:r>
    </w:p>
    <w:p w:rsidR="00000000" w:rsidRDefault="00497FDC">
      <w:bookmarkStart w:id="38" w:name="sub_51"/>
      <w:bookmarkEnd w:id="37"/>
      <w:r>
        <w:t xml:space="preserve">1. Основанием для принятия решения об осуществлении проверки соблюдения лицом, </w:t>
      </w:r>
      <w:r>
        <w:lastRenderedPageBreak/>
        <w:t>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</w:t>
      </w:r>
      <w:r>
        <w:t>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000000" w:rsidRDefault="00497FDC">
      <w:bookmarkStart w:id="39" w:name="sub_52"/>
      <w:bookmarkEnd w:id="38"/>
      <w:r>
        <w:t xml:space="preserve">2. Информация, указанная в </w:t>
      </w:r>
      <w:hyperlink w:anchor="sub_51" w:history="1">
        <w:r>
          <w:rPr>
            <w:rStyle w:val="a4"/>
          </w:rPr>
          <w:t>части 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000000" w:rsidRDefault="00497FDC">
      <w:bookmarkStart w:id="40" w:name="sub_521"/>
      <w:bookmarkEnd w:id="39"/>
      <w:r>
        <w:t>1) правоохранительными, иными государственными органами,</w:t>
      </w:r>
      <w:r>
        <w:t xml:space="preserve">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</w:t>
      </w:r>
      <w:r>
        <w:t>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000000" w:rsidRDefault="00497FDC">
      <w:bookmarkStart w:id="41" w:name="sub_522"/>
      <w:bookmarkEnd w:id="40"/>
      <w:r>
        <w:t>2) постоянно действующими руководящими органами политических партий и зарегистрированн</w:t>
      </w:r>
      <w:r>
        <w:t>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497FDC">
      <w:bookmarkStart w:id="42" w:name="sub_523"/>
      <w:bookmarkEnd w:id="41"/>
      <w:r>
        <w:t>3) Общественной палатой Российской Федерации;</w:t>
      </w:r>
    </w:p>
    <w:p w:rsidR="00000000" w:rsidRDefault="00497FDC">
      <w:bookmarkStart w:id="43" w:name="sub_524"/>
      <w:bookmarkEnd w:id="42"/>
      <w:r>
        <w:t>4) общероссийскими средствами массовой информации.</w:t>
      </w:r>
    </w:p>
    <w:p w:rsidR="00000000" w:rsidRDefault="00497FDC">
      <w:bookmarkStart w:id="44" w:name="sub_53"/>
      <w:bookmarkEnd w:id="43"/>
      <w:r>
        <w:t>3. Инф</w:t>
      </w:r>
      <w:r>
        <w:t>ормация анонимного характера не может служить основанием для принятия решения об осуществлении проверки.</w:t>
      </w:r>
    </w:p>
    <w:bookmarkEnd w:id="44"/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45" w:name="sub_6"/>
      <w:r>
        <w:rPr>
          <w:rStyle w:val="a3"/>
        </w:rPr>
        <w:t>Ст</w:t>
      </w:r>
      <w:r>
        <w:rPr>
          <w:rStyle w:val="a3"/>
        </w:rPr>
        <w:t>атья 6</w:t>
      </w:r>
    </w:p>
    <w:p w:rsidR="00000000" w:rsidRDefault="00497FDC">
      <w:bookmarkStart w:id="46" w:name="sub_61"/>
      <w:bookmarkEnd w:id="45"/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497FDC">
      <w:bookmarkStart w:id="47" w:name="sub_62"/>
      <w:bookmarkEnd w:id="46"/>
      <w:r>
        <w:t>2. Решение об осуществлении проверки принимается в порядке, предусмотренном для принятия решения об осуществлени</w:t>
      </w:r>
      <w:r>
        <w:t xml:space="preserve">и проверки соблюдения лицом запретов и ограничений, установленных федеральными конституционными законами,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497FDC">
      <w:bookmarkStart w:id="48" w:name="sub_63"/>
      <w:bookmarkEnd w:id="47"/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bookmarkEnd w:id="48"/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49" w:name="sub_7"/>
      <w:r>
        <w:rPr>
          <w:rStyle w:val="a3"/>
        </w:rPr>
        <w:t>Статья 7</w:t>
      </w:r>
    </w:p>
    <w:p w:rsidR="00000000" w:rsidRDefault="00497FDC">
      <w:bookmarkStart w:id="50" w:name="sub_71"/>
      <w:bookmarkEnd w:id="49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497FDC">
      <w:bookmarkStart w:id="51" w:name="sub_72"/>
      <w:bookmarkEnd w:id="50"/>
      <w:r>
        <w:t xml:space="preserve">2. При осуществлении проверки органы, подразделения и должностные лица, указанные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</w:t>
      </w:r>
      <w:r>
        <w:t xml:space="preserve"> статьи, вправе: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72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1 части 2 статьи 7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97FDC">
      <w:r>
        <w:t xml:space="preserve">1) проводить по своей инициативе беседу с лицом, указанным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</w:t>
      </w:r>
      <w:r>
        <w:t>она;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2 статьи 7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97FDC">
      <w:r>
        <w:t xml:space="preserve">2) изучать дополнительные материалы, поступившие от лица, указанного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или</w:t>
      </w:r>
      <w:r>
        <w:t xml:space="preserve"> от других лиц;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2 статьи 7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97FDC">
      <w:r>
        <w:t xml:space="preserve">3) получать от лица, указанного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</w:t>
      </w:r>
      <w:r>
        <w:t>на, пояснения по представленным им сведениям и материалам;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 5-ФЗ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97FDC">
      <w: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</w:t>
      </w:r>
      <w:r>
        <w:t xml:space="preserve">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</w:t>
      </w:r>
      <w:r>
        <w:t>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>
        <w:t>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</w:t>
      </w:r>
      <w:r>
        <w:t xml:space="preserve">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 части направления запросов, предусмотренных настоящим пунктом, определяются Президентом Российской Федерации;</w:t>
      </w:r>
    </w:p>
    <w:p w:rsidR="00000000" w:rsidRDefault="00497FDC">
      <w:bookmarkStart w:id="56" w:name="sub_725"/>
      <w:r>
        <w:t>5) наводить справки у физических лиц и получать от них с их согласия информацию по воп</w:t>
      </w:r>
      <w:r>
        <w:t>росам проверки.</w:t>
      </w:r>
    </w:p>
    <w:p w:rsidR="00000000" w:rsidRDefault="00497FDC">
      <w:bookmarkStart w:id="57" w:name="sub_73"/>
      <w:bookmarkEnd w:id="56"/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sub_724" w:history="1">
        <w:r>
          <w:rPr>
            <w:rStyle w:val="a4"/>
          </w:rPr>
          <w:t>пунктом 4 части 2</w:t>
        </w:r>
      </w:hyperlink>
      <w:r>
        <w:t xml:space="preserve"> настоящей статьи, обязаны организовать его исполнение в соот</w:t>
      </w:r>
      <w:r>
        <w:t xml:space="preserve">ветствии с федеральными законами и иными нормативными правовыми актами Российской Федерации и представить в установленном </w:t>
      </w:r>
      <w:hyperlink r:id="rId56" w:history="1">
        <w:r>
          <w:rPr>
            <w:rStyle w:val="a4"/>
          </w:rPr>
          <w:t>порядке</w:t>
        </w:r>
      </w:hyperlink>
      <w:r>
        <w:t xml:space="preserve"> запрашиваемую информацию.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58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4 с 6 августа 2019 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497FDC">
      <w:r>
        <w:t xml:space="preserve">4. Запросы в иностранные банки и иные иностранные организации, а также в </w:t>
      </w:r>
      <w:r>
        <w:t xml:space="preserve">уполномоченные органы иностранных государств, за исключением запросов в связи с проведением проверок в соответствии с </w:t>
      </w:r>
      <w:hyperlink r:id="rId58" w:history="1">
        <w:r>
          <w:rPr>
            <w:rStyle w:val="a4"/>
          </w:rPr>
          <w:t>пунктом 3 части 1 статьи 13.4</w:t>
        </w:r>
      </w:hyperlink>
      <w:r>
        <w:t xml:space="preserve"> Федерального закона "О противодейст</w:t>
      </w:r>
      <w:r>
        <w:t xml:space="preserve">вии коррупции", направляются органами прокуратуры Российской Федерации на основаниях и в </w:t>
      </w:r>
      <w:hyperlink r:id="rId59" w:history="1">
        <w:r>
          <w:rPr>
            <w:rStyle w:val="a4"/>
          </w:rPr>
          <w:t>порядке</w:t>
        </w:r>
      </w:hyperlink>
      <w:r>
        <w:t>, которые устанавливаются Генеральным прокурором Российской Федерации.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75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59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5 с 6 августа 2019 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</w:t>
      </w:r>
      <w:r>
        <w:rPr>
          <w:shd w:val="clear" w:color="auto" w:fill="F0F0F0"/>
        </w:rPr>
        <w:lastRenderedPageBreak/>
        <w:t>N 5-ФЗ</w:t>
      </w:r>
    </w:p>
    <w:p w:rsidR="00000000" w:rsidRDefault="00497FDC">
      <w:r>
        <w:t xml:space="preserve">5. При проведении проверок в соответствии с </w:t>
      </w:r>
      <w:hyperlink r:id="rId61" w:history="1">
        <w:r>
          <w:rPr>
            <w:rStyle w:val="a4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</w:t>
      </w:r>
      <w:r>
        <w:t>просах.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6 с 6 августа 2019 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497FDC">
      <w:r>
        <w:t>6. Генеральная прокуратура Российской Федер</w:t>
      </w:r>
      <w:r>
        <w:t>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</w:t>
      </w:r>
      <w:r>
        <w:t>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</w:t>
      </w:r>
      <w:r>
        <w:t xml:space="preserve">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</w:t>
      </w:r>
      <w:r>
        <w:t xml:space="preserve"> Федерации, и (или) иностранных финансовых инструментов.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7 с 6 августа 2019 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</w:t>
      </w:r>
      <w:r>
        <w:rPr>
          <w:shd w:val="clear" w:color="auto" w:fill="F0F0F0"/>
        </w:rPr>
        <w:t> 5-ФЗ</w:t>
      </w:r>
    </w:p>
    <w:p w:rsidR="00000000" w:rsidRDefault="00497FDC"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64" w:history="1">
        <w:r>
          <w:rPr>
            <w:rStyle w:val="a4"/>
          </w:rPr>
          <w:t>соглашением</w:t>
        </w:r>
      </w:hyperlink>
      <w:r>
        <w:t>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8 с 6 августа 2019 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497FDC">
      <w:r>
        <w:t>8. Генеральная прокуратура Российской Федерации предоставляет полученную от Централ</w:t>
      </w:r>
      <w:r>
        <w:t xml:space="preserve">ьного банка Российской Федерации информацию органам, подразделениям и должностным лицам, указанным в </w:t>
      </w:r>
      <w:hyperlink w:anchor="sub_7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9 с 6 августа 2019 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497FDC">
      <w:r>
        <w:t xml:space="preserve">9. Органы, подразделения и должностные лица, указанные в </w:t>
      </w:r>
      <w:hyperlink w:anchor="sub_71" w:history="1">
        <w:r>
          <w:rPr>
            <w:rStyle w:val="a4"/>
          </w:rPr>
          <w:t>части 1</w:t>
        </w:r>
      </w:hyperlink>
      <w:r>
        <w:t xml:space="preserve"> настоящей статьи, не вправе раскрывать третьим лицам информацию о н</w:t>
      </w:r>
      <w:r>
        <w:t>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</w:t>
      </w:r>
      <w:r>
        <w:t>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</w:t>
      </w:r>
      <w:r>
        <w:t>учаев, предусмотренных федеральными законами.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статью 8 внесены изменения</w:t>
      </w:r>
    </w:p>
    <w:p w:rsidR="00000000" w:rsidRDefault="00497FDC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97FDC">
      <w:pPr>
        <w:pStyle w:val="a5"/>
      </w:pPr>
      <w:r>
        <w:rPr>
          <w:rStyle w:val="a3"/>
        </w:rPr>
        <w:t>Статья 8</w:t>
      </w:r>
    </w:p>
    <w:p w:rsidR="00000000" w:rsidRDefault="00497FDC">
      <w:bookmarkStart w:id="65" w:name="sub_80"/>
      <w:r>
        <w:t xml:space="preserve">Лицо, указанное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</w:t>
      </w:r>
      <w:r>
        <w:lastRenderedPageBreak/>
        <w:t>детьм</w:t>
      </w:r>
      <w:r>
        <w:t>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000000" w:rsidRDefault="00497FDC">
      <w:bookmarkStart w:id="66" w:name="sub_81"/>
      <w:bookmarkEnd w:id="65"/>
      <w:r>
        <w:t>1) давать пояснения, в том числе в письменной форме, по вопросам, связанным с осуществлением проверки;</w:t>
      </w:r>
    </w:p>
    <w:p w:rsidR="00000000" w:rsidRDefault="00497FDC">
      <w:bookmarkStart w:id="67" w:name="sub_82"/>
      <w:bookmarkEnd w:id="66"/>
      <w:r>
        <w:t>2) представлять дополнительные материалы и давать по ним пояснения в письменной форме;</w:t>
      </w:r>
    </w:p>
    <w:p w:rsidR="00000000" w:rsidRDefault="00497FDC">
      <w:bookmarkStart w:id="68" w:name="sub_83"/>
      <w:bookmarkEnd w:id="67"/>
      <w:r>
        <w:t xml:space="preserve">3) обращаться с ходатайством в орган, </w:t>
      </w:r>
      <w:r>
        <w:t xml:space="preserve">подразделение или к должностному лицу, указанным в </w:t>
      </w:r>
      <w:hyperlink w:anchor="sub_71" w:history="1">
        <w:r>
          <w:rPr>
            <w:rStyle w:val="a4"/>
          </w:rPr>
          <w:t>части 1 статьи 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bookmarkEnd w:id="68"/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69" w:name="sub_9"/>
      <w:r>
        <w:rPr>
          <w:rStyle w:val="a3"/>
        </w:rPr>
        <w:t>Статья 9</w:t>
      </w:r>
    </w:p>
    <w:bookmarkEnd w:id="69"/>
    <w:p w:rsidR="00000000" w:rsidRDefault="00497FDC">
      <w:r>
        <w:t xml:space="preserve">Лицо, указанное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</w:t>
      </w:r>
      <w:r>
        <w:t>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t>и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</w:t>
      </w:r>
      <w:r>
        <w:t xml:space="preserve"> 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</w:t>
      </w:r>
      <w:hyperlink r:id="rId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7FDC">
      <w:pPr>
        <w:pStyle w:val="a5"/>
      </w:pPr>
      <w:bookmarkStart w:id="70" w:name="sub_10"/>
      <w:r>
        <w:rPr>
          <w:rStyle w:val="a3"/>
        </w:rPr>
        <w:t>Статья 10</w:t>
      </w:r>
    </w:p>
    <w:bookmarkEnd w:id="70"/>
    <w:p w:rsidR="00000000" w:rsidRDefault="00497FDC">
      <w:r>
        <w:t xml:space="preserve">Несоблюдение лицом, указанным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t>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</w:t>
      </w:r>
      <w:r>
        <w:t>онами и федеральными законами, определяющими правовой статус соответствующего лица.</w:t>
      </w:r>
    </w:p>
    <w:p w:rsidR="00000000" w:rsidRDefault="00497FD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:rsidR="00000000" w:rsidRDefault="00497FDC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97FD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97FDC">
            <w:pPr>
              <w:pStyle w:val="ab"/>
              <w:jc w:val="right"/>
            </w:pPr>
            <w:r>
              <w:t>В</w:t>
            </w:r>
            <w:r>
              <w:t>. Путин</w:t>
            </w:r>
          </w:p>
        </w:tc>
      </w:tr>
    </w:tbl>
    <w:p w:rsidR="00000000" w:rsidRDefault="00497FDC"/>
    <w:p w:rsidR="00000000" w:rsidRDefault="00497FDC">
      <w:pPr>
        <w:pStyle w:val="ad"/>
      </w:pPr>
      <w:r>
        <w:t>Москва, Кремль</w:t>
      </w:r>
      <w:r>
        <w:br/>
        <w:t>7 мая 2013 г.</w:t>
      </w:r>
      <w:r>
        <w:br/>
        <w:t>N 79-ФЗ</w:t>
      </w:r>
    </w:p>
    <w:p w:rsidR="00497FDC" w:rsidRDefault="00497FDC"/>
    <w:sectPr w:rsidR="00497FDC">
      <w:headerReference w:type="default" r:id="rId73"/>
      <w:footerReference w:type="default" r:id="rId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DC" w:rsidRDefault="00497FDC">
      <w:r>
        <w:separator/>
      </w:r>
    </w:p>
  </w:endnote>
  <w:endnote w:type="continuationSeparator" w:id="0">
    <w:p w:rsidR="00497FDC" w:rsidRDefault="004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97FD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E72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7207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7F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7F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E72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720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E7207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DC" w:rsidRDefault="00497FDC">
      <w:r>
        <w:separator/>
      </w:r>
    </w:p>
  </w:footnote>
  <w:footnote w:type="continuationSeparator" w:id="0">
    <w:p w:rsidR="00497FDC" w:rsidRDefault="0049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7FD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7 мая 2013 г. N 79-ФЗ "О запрете отдельным категориям лиц открывать и иметь счета…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207"/>
    <w:rsid w:val="00497FDC"/>
    <w:rsid w:val="006E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E72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900200/11017" TargetMode="External"/><Relationship Id="rId18" Type="http://schemas.openxmlformats.org/officeDocument/2006/relationships/hyperlink" Target="http://internet.garant.ru/document/redirect/57405903/2118" TargetMode="External"/><Relationship Id="rId26" Type="http://schemas.openxmlformats.org/officeDocument/2006/relationships/hyperlink" Target="http://internet.garant.ru/document/redirect/57502280/23" TargetMode="External"/><Relationship Id="rId39" Type="http://schemas.openxmlformats.org/officeDocument/2006/relationships/hyperlink" Target="http://internet.garant.ru/document/redirect/71260684/62" TargetMode="External"/><Relationship Id="rId21" Type="http://schemas.openxmlformats.org/officeDocument/2006/relationships/hyperlink" Target="http://internet.garant.ru/document/redirect/71237744/612" TargetMode="External"/><Relationship Id="rId34" Type="http://schemas.openxmlformats.org/officeDocument/2006/relationships/hyperlink" Target="http://internet.garant.ru/document/redirect/71237744/62" TargetMode="External"/><Relationship Id="rId42" Type="http://schemas.openxmlformats.org/officeDocument/2006/relationships/hyperlink" Target="http://internet.garant.ru/document/redirect/58157054/5" TargetMode="External"/><Relationship Id="rId47" Type="http://schemas.openxmlformats.org/officeDocument/2006/relationships/hyperlink" Target="http://internet.garant.ru/document/redirect/12164203/0" TargetMode="External"/><Relationship Id="rId50" Type="http://schemas.openxmlformats.org/officeDocument/2006/relationships/hyperlink" Target="http://internet.garant.ru/document/redirect/71237744/632" TargetMode="External"/><Relationship Id="rId55" Type="http://schemas.openxmlformats.org/officeDocument/2006/relationships/hyperlink" Target="http://internet.garant.ru/document/redirect/77673481/724" TargetMode="External"/><Relationship Id="rId63" Type="http://schemas.openxmlformats.org/officeDocument/2006/relationships/hyperlink" Target="http://internet.garant.ru/document/redirect/72166932/45" TargetMode="External"/><Relationship Id="rId68" Type="http://schemas.openxmlformats.org/officeDocument/2006/relationships/hyperlink" Target="http://internet.garant.ru/document/redirect/71237744/6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nternet.garant.ru/document/redirect/70372954/0" TargetMode="External"/><Relationship Id="rId71" Type="http://schemas.openxmlformats.org/officeDocument/2006/relationships/hyperlink" Target="http://internet.garant.ru/document/redirect/58157054/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8157054/1" TargetMode="External"/><Relationship Id="rId29" Type="http://schemas.openxmlformats.org/officeDocument/2006/relationships/hyperlink" Target="http://internet.garant.ru/document/redirect/57506472/32" TargetMode="External"/><Relationship Id="rId11" Type="http://schemas.openxmlformats.org/officeDocument/2006/relationships/hyperlink" Target="http://internet.garant.ru/document/redirect/71579057/0" TargetMode="External"/><Relationship Id="rId24" Type="http://schemas.openxmlformats.org/officeDocument/2006/relationships/hyperlink" Target="http://internet.garant.ru/document/redirect/70826154/1222" TargetMode="External"/><Relationship Id="rId32" Type="http://schemas.openxmlformats.org/officeDocument/2006/relationships/hyperlink" Target="http://internet.garant.ru/document/redirect/10164072/1152" TargetMode="External"/><Relationship Id="rId37" Type="http://schemas.openxmlformats.org/officeDocument/2006/relationships/hyperlink" Target="http://internet.garant.ru/document/redirect/5753999/0" TargetMode="External"/><Relationship Id="rId40" Type="http://schemas.openxmlformats.org/officeDocument/2006/relationships/hyperlink" Target="http://internet.garant.ru/document/redirect/57506472/43" TargetMode="External"/><Relationship Id="rId45" Type="http://schemas.openxmlformats.org/officeDocument/2006/relationships/hyperlink" Target="http://internet.garant.ru/document/redirect/12164203/8" TargetMode="External"/><Relationship Id="rId53" Type="http://schemas.openxmlformats.org/officeDocument/2006/relationships/hyperlink" Target="http://internet.garant.ru/document/redirect/57405903/723" TargetMode="External"/><Relationship Id="rId58" Type="http://schemas.openxmlformats.org/officeDocument/2006/relationships/hyperlink" Target="http://internet.garant.ru/document/redirect/12164203/13413" TargetMode="External"/><Relationship Id="rId66" Type="http://schemas.openxmlformats.org/officeDocument/2006/relationships/hyperlink" Target="http://internet.garant.ru/document/redirect/72166932/47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6464/2029" TargetMode="External"/><Relationship Id="rId23" Type="http://schemas.openxmlformats.org/officeDocument/2006/relationships/hyperlink" Target="http://internet.garant.ru/document/redirect/57405903/212" TargetMode="External"/><Relationship Id="rId28" Type="http://schemas.openxmlformats.org/officeDocument/2006/relationships/hyperlink" Target="http://internet.garant.ru/document/redirect/71260684/6" TargetMode="External"/><Relationship Id="rId36" Type="http://schemas.openxmlformats.org/officeDocument/2006/relationships/hyperlink" Target="http://internet.garant.ru/document/redirect/12164203/8" TargetMode="External"/><Relationship Id="rId49" Type="http://schemas.openxmlformats.org/officeDocument/2006/relationships/hyperlink" Target="http://internet.garant.ru/document/redirect/57405903/721" TargetMode="External"/><Relationship Id="rId57" Type="http://schemas.openxmlformats.org/officeDocument/2006/relationships/hyperlink" Target="http://internet.garant.ru/document/redirect/72166932/42" TargetMode="External"/><Relationship Id="rId61" Type="http://schemas.openxmlformats.org/officeDocument/2006/relationships/hyperlink" Target="http://internet.garant.ru/document/redirect/12164203/13413" TargetMode="External"/><Relationship Id="rId10" Type="http://schemas.openxmlformats.org/officeDocument/2006/relationships/hyperlink" Target="http://internet.garant.ru/document/redirect/71579056/24" TargetMode="External"/><Relationship Id="rId19" Type="http://schemas.openxmlformats.org/officeDocument/2006/relationships/hyperlink" Target="http://internet.garant.ru/document/redirect/70826154/12211" TargetMode="External"/><Relationship Id="rId31" Type="http://schemas.openxmlformats.org/officeDocument/2006/relationships/hyperlink" Target="http://internet.garant.ru/document/redirect/72235278/1" TargetMode="External"/><Relationship Id="rId44" Type="http://schemas.openxmlformats.org/officeDocument/2006/relationships/hyperlink" Target="http://internet.garant.ru/document/redirect/12164203/8" TargetMode="External"/><Relationship Id="rId52" Type="http://schemas.openxmlformats.org/officeDocument/2006/relationships/hyperlink" Target="http://internet.garant.ru/document/redirect/71237744/633" TargetMode="External"/><Relationship Id="rId60" Type="http://schemas.openxmlformats.org/officeDocument/2006/relationships/hyperlink" Target="http://internet.garant.ru/document/redirect/72166932/43" TargetMode="External"/><Relationship Id="rId65" Type="http://schemas.openxmlformats.org/officeDocument/2006/relationships/hyperlink" Target="http://internet.garant.ru/document/redirect/72166932/46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79056/22" TargetMode="External"/><Relationship Id="rId14" Type="http://schemas.openxmlformats.org/officeDocument/2006/relationships/hyperlink" Target="http://internet.garant.ru/document/redirect/12133556/1017" TargetMode="External"/><Relationship Id="rId22" Type="http://schemas.openxmlformats.org/officeDocument/2006/relationships/hyperlink" Target="http://internet.garant.ru/document/redirect/71237744/613" TargetMode="External"/><Relationship Id="rId27" Type="http://schemas.openxmlformats.org/officeDocument/2006/relationships/hyperlink" Target="http://internet.garant.ru/document/redirect/58157054/2" TargetMode="External"/><Relationship Id="rId30" Type="http://schemas.openxmlformats.org/officeDocument/2006/relationships/hyperlink" Target="http://internet.garant.ru/document/redirect/71260684/612" TargetMode="External"/><Relationship Id="rId35" Type="http://schemas.openxmlformats.org/officeDocument/2006/relationships/hyperlink" Target="http://internet.garant.ru/document/redirect/57405903/41" TargetMode="External"/><Relationship Id="rId43" Type="http://schemas.openxmlformats.org/officeDocument/2006/relationships/hyperlink" Target="http://internet.garant.ru/document/redirect/12164203/8" TargetMode="External"/><Relationship Id="rId48" Type="http://schemas.openxmlformats.org/officeDocument/2006/relationships/hyperlink" Target="http://internet.garant.ru/document/redirect/71237744/631" TargetMode="External"/><Relationship Id="rId56" Type="http://schemas.openxmlformats.org/officeDocument/2006/relationships/hyperlink" Target="http://internet.garant.ru/document/redirect/71872690/1000" TargetMode="External"/><Relationship Id="rId64" Type="http://schemas.openxmlformats.org/officeDocument/2006/relationships/hyperlink" Target="http://internet.garant.ru/document/redirect/72875358/0" TargetMode="External"/><Relationship Id="rId69" Type="http://schemas.openxmlformats.org/officeDocument/2006/relationships/hyperlink" Target="http://internet.garant.ru/document/redirect/57405903/8" TargetMode="External"/><Relationship Id="rId8" Type="http://schemas.openxmlformats.org/officeDocument/2006/relationships/hyperlink" Target="http://internet.garant.ru/document/redirect/58157054/0" TargetMode="External"/><Relationship Id="rId51" Type="http://schemas.openxmlformats.org/officeDocument/2006/relationships/hyperlink" Target="http://internet.garant.ru/document/redirect/57405903/722" TargetMode="External"/><Relationship Id="rId72" Type="http://schemas.openxmlformats.org/officeDocument/2006/relationships/hyperlink" Target="http://internet.garant.ru/document/redirect/58157054/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57417450/1" TargetMode="External"/><Relationship Id="rId17" Type="http://schemas.openxmlformats.org/officeDocument/2006/relationships/hyperlink" Target="http://internet.garant.ru/document/redirect/71237744/611" TargetMode="External"/><Relationship Id="rId25" Type="http://schemas.openxmlformats.org/officeDocument/2006/relationships/hyperlink" Target="http://internet.garant.ru/document/redirect/70826154/14" TargetMode="External"/><Relationship Id="rId33" Type="http://schemas.openxmlformats.org/officeDocument/2006/relationships/hyperlink" Target="http://internet.garant.ru/document/redirect/58157054/3" TargetMode="External"/><Relationship Id="rId38" Type="http://schemas.openxmlformats.org/officeDocument/2006/relationships/hyperlink" Target="http://internet.garant.ru/document/redirect/12164203/8" TargetMode="External"/><Relationship Id="rId46" Type="http://schemas.openxmlformats.org/officeDocument/2006/relationships/hyperlink" Target="http://internet.garant.ru/document/redirect/58157054/6" TargetMode="External"/><Relationship Id="rId59" Type="http://schemas.openxmlformats.org/officeDocument/2006/relationships/hyperlink" Target="http://internet.garant.ru/document/redirect/72599090/1000" TargetMode="External"/><Relationship Id="rId67" Type="http://schemas.openxmlformats.org/officeDocument/2006/relationships/hyperlink" Target="http://internet.garant.ru/document/redirect/58157054/7" TargetMode="External"/><Relationship Id="rId20" Type="http://schemas.openxmlformats.org/officeDocument/2006/relationships/hyperlink" Target="http://internet.garant.ru/document/redirect/70826154/14" TargetMode="External"/><Relationship Id="rId41" Type="http://schemas.openxmlformats.org/officeDocument/2006/relationships/hyperlink" Target="http://internet.garant.ru/document/redirect/58157054/4" TargetMode="External"/><Relationship Id="rId54" Type="http://schemas.openxmlformats.org/officeDocument/2006/relationships/hyperlink" Target="http://internet.garant.ru/document/redirect/72166932/41" TargetMode="External"/><Relationship Id="rId62" Type="http://schemas.openxmlformats.org/officeDocument/2006/relationships/hyperlink" Target="http://internet.garant.ru/document/redirect/72166932/44" TargetMode="External"/><Relationship Id="rId70" Type="http://schemas.openxmlformats.org/officeDocument/2006/relationships/hyperlink" Target="http://internet.garant.ru/document/redirect/58157054/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5083</Words>
  <Characters>28975</Characters>
  <Application>Microsoft Office Word</Application>
  <DocSecurity>0</DocSecurity>
  <Lines>241</Lines>
  <Paragraphs>67</Paragraphs>
  <ScaleCrop>false</ScaleCrop>
  <Company>НПП "Гарант-Сервис"</Company>
  <LinksUpToDate>false</LinksUpToDate>
  <CharactersWithSpaces>33991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2020-01-29T11:57:00Z</dcterms:created>
  <dcterms:modified xsi:type="dcterms:W3CDTF">2020-01-29T11:57:00Z</dcterms:modified>
</cp:coreProperties>
</file>